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C8" w:rsidRPr="0097094A" w:rsidRDefault="00507DC8" w:rsidP="00507DC8">
      <w:pPr>
        <w:rPr>
          <w:lang w:val="it-IT"/>
        </w:rPr>
      </w:pPr>
    </w:p>
    <w:p w:rsidR="00507DC8" w:rsidRPr="00922566" w:rsidRDefault="00507DC8" w:rsidP="00507DC8">
      <w:pPr>
        <w:pStyle w:val="Title"/>
        <w:tabs>
          <w:tab w:val="left" w:pos="915"/>
          <w:tab w:val="center" w:pos="5400"/>
        </w:tabs>
        <w:rPr>
          <w:rFonts w:ascii="Times New Roman" w:hAnsi="Times New Roman" w:cs="Times New Roman"/>
          <w:color w:val="002060"/>
          <w:u w:val="none"/>
          <w:lang w:val="it-IT"/>
        </w:rPr>
      </w:pPr>
      <w:r>
        <w:rPr>
          <w:rFonts w:ascii="Times New Roman" w:hAnsi="Times New Roman" w:cs="Times New Roman"/>
          <w:noProof/>
          <w:lang w:eastAsia="en-US"/>
        </w:rPr>
        <w:drawing>
          <wp:anchor distT="0" distB="0" distL="114300" distR="114300" simplePos="0" relativeHeight="251661312" behindDoc="0" locked="0" layoutInCell="1" allowOverlap="1">
            <wp:simplePos x="0" y="0"/>
            <wp:positionH relativeFrom="column">
              <wp:posOffset>-228600</wp:posOffset>
            </wp:positionH>
            <wp:positionV relativeFrom="paragraph">
              <wp:posOffset>-314325</wp:posOffset>
            </wp:positionV>
            <wp:extent cx="746760" cy="944880"/>
            <wp:effectExtent l="19050" t="0" r="0" b="0"/>
            <wp:wrapNone/>
            <wp:docPr id="1" name="Image 3" descr="Description : Description : Description : CM%20Seal%20-%20black%20&amp;%20white%20-%20best%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Description : CM%20Seal%20-%20black%20&amp;%20white%20-%20best%20copy"/>
                    <pic:cNvPicPr>
                      <a:picLocks noChangeAspect="1" noChangeArrowheads="1"/>
                    </pic:cNvPicPr>
                  </pic:nvPicPr>
                  <pic:blipFill>
                    <a:blip r:embed="rId7" cstate="print"/>
                    <a:srcRect/>
                    <a:stretch>
                      <a:fillRect/>
                    </a:stretch>
                  </pic:blipFill>
                  <pic:spPr bwMode="auto">
                    <a:xfrm>
                      <a:off x="0" y="0"/>
                      <a:ext cx="746760" cy="944880"/>
                    </a:xfrm>
                    <a:prstGeom prst="rect">
                      <a:avLst/>
                    </a:prstGeom>
                    <a:noFill/>
                  </pic:spPr>
                </pic:pic>
              </a:graphicData>
            </a:graphic>
          </wp:anchor>
        </w:drawing>
      </w:r>
      <w:r w:rsidRPr="00922566">
        <w:rPr>
          <w:rFonts w:ascii="Times New Roman" w:hAnsi="Times New Roman" w:cs="Times New Roman"/>
          <w:noProof/>
          <w:color w:val="002060"/>
          <w:u w:val="none"/>
          <w:lang w:val="it-IT"/>
        </w:rPr>
        <w:t>CONGREGAZIONE DELLA MISSIONE</w:t>
      </w:r>
    </w:p>
    <w:p w:rsidR="00507DC8" w:rsidRPr="00922566" w:rsidRDefault="00507DC8" w:rsidP="00507DC8">
      <w:pPr>
        <w:pStyle w:val="Title"/>
        <w:tabs>
          <w:tab w:val="left" w:pos="105"/>
          <w:tab w:val="center" w:pos="4680"/>
          <w:tab w:val="center" w:pos="5400"/>
        </w:tabs>
        <w:rPr>
          <w:rFonts w:ascii="Times New Roman" w:hAnsi="Times New Roman" w:cs="Times New Roman"/>
          <w:noProof/>
          <w:color w:val="002060"/>
          <w:u w:val="none"/>
          <w:lang w:val="it-IT"/>
        </w:rPr>
      </w:pPr>
      <w:r w:rsidRPr="00922566">
        <w:rPr>
          <w:rFonts w:ascii="Times New Roman" w:hAnsi="Times New Roman" w:cs="Times New Roman"/>
          <w:noProof/>
          <w:color w:val="002060"/>
          <w:u w:val="none"/>
          <w:lang w:val="it-IT"/>
        </w:rPr>
        <w:t>CURIA GENERALIZIA</w:t>
      </w:r>
    </w:p>
    <w:p w:rsidR="00507DC8" w:rsidRPr="00922566" w:rsidRDefault="00507DC8" w:rsidP="00507DC8">
      <w:pPr>
        <w:pStyle w:val="Title"/>
        <w:tabs>
          <w:tab w:val="left" w:pos="435"/>
          <w:tab w:val="center" w:pos="4680"/>
        </w:tabs>
        <w:rPr>
          <w:rFonts w:ascii="Times New Roman" w:hAnsi="Times New Roman" w:cs="Times New Roman"/>
          <w:bCs w:val="0"/>
          <w:color w:val="002060"/>
          <w:u w:val="none"/>
          <w:lang w:val="it-IT"/>
        </w:rPr>
      </w:pPr>
    </w:p>
    <w:p w:rsidR="00507DC8" w:rsidRPr="00922566" w:rsidRDefault="00507DC8" w:rsidP="00507DC8">
      <w:pPr>
        <w:spacing w:after="0"/>
        <w:jc w:val="center"/>
        <w:rPr>
          <w:rFonts w:ascii="Times New Roman" w:hAnsi="Times New Roman"/>
          <w:color w:val="002060"/>
          <w:sz w:val="24"/>
          <w:szCs w:val="24"/>
          <w:lang w:val="it-IT"/>
        </w:rPr>
      </w:pPr>
      <w:r w:rsidRPr="00922566">
        <w:rPr>
          <w:rFonts w:ascii="Times New Roman" w:hAnsi="Times New Roman"/>
          <w:color w:val="002060"/>
          <w:sz w:val="24"/>
          <w:szCs w:val="24"/>
          <w:lang w:val="it-IT"/>
        </w:rPr>
        <w:t>Via dei Capasso, 30 – 00164  ROMA</w:t>
      </w:r>
      <w:r w:rsidRPr="00922566">
        <w:rPr>
          <w:rFonts w:ascii="Times New Roman" w:hAnsi="Times New Roman"/>
          <w:color w:val="002060"/>
          <w:sz w:val="24"/>
          <w:szCs w:val="24"/>
          <w:lang w:val="it-IT"/>
        </w:rPr>
        <w:br/>
        <w:t xml:space="preserve">Tel: +39 06 661 30 61 – Fax:  +39 06 666 38 31 –Email: </w:t>
      </w:r>
      <w:r w:rsidR="00244573">
        <w:fldChar w:fldCharType="begin"/>
      </w:r>
      <w:r w:rsidRPr="00A92346">
        <w:rPr>
          <w:lang w:val="it-IT"/>
        </w:rPr>
        <w:instrText>HYPERLINK "mailto:cmcuria@cmglobal.org"</w:instrText>
      </w:r>
      <w:r w:rsidR="00244573">
        <w:fldChar w:fldCharType="separate"/>
      </w:r>
      <w:r w:rsidRPr="00922566">
        <w:rPr>
          <w:rStyle w:val="Hyperlink"/>
          <w:rFonts w:ascii="Times New Roman" w:hAnsi="Times New Roman"/>
          <w:sz w:val="24"/>
          <w:szCs w:val="24"/>
          <w:lang w:val="it-IT"/>
        </w:rPr>
        <w:t>cmcuria@cmglobal.org</w:t>
      </w:r>
      <w:r w:rsidR="00244573">
        <w:fldChar w:fldCharType="end"/>
      </w:r>
    </w:p>
    <w:p w:rsidR="00507DC8" w:rsidRPr="00922566" w:rsidRDefault="00507DC8" w:rsidP="00507DC8">
      <w:pPr>
        <w:pBdr>
          <w:top w:val="single" w:sz="4" w:space="0" w:color="auto"/>
        </w:pBdr>
        <w:spacing w:after="0"/>
        <w:rPr>
          <w:rFonts w:ascii="Times New Roman" w:hAnsi="Times New Roman"/>
          <w:b/>
          <w:bCs/>
          <w:color w:val="244061"/>
          <w:sz w:val="24"/>
          <w:szCs w:val="24"/>
          <w:lang w:val="it-IT"/>
        </w:rPr>
      </w:pPr>
    </w:p>
    <w:p w:rsidR="00507DC8" w:rsidRPr="004B2DFC" w:rsidRDefault="00507DC8" w:rsidP="00507DC8">
      <w:pPr>
        <w:pBdr>
          <w:top w:val="single" w:sz="4" w:space="0" w:color="auto"/>
        </w:pBdr>
        <w:spacing w:after="0"/>
        <w:rPr>
          <w:rFonts w:ascii="Times New Roman" w:hAnsi="Times New Roman"/>
          <w:sz w:val="24"/>
          <w:szCs w:val="24"/>
        </w:rPr>
      </w:pPr>
      <w:r w:rsidRPr="004B2DFC">
        <w:rPr>
          <w:rFonts w:ascii="Times New Roman" w:hAnsi="Times New Roman"/>
          <w:b/>
          <w:bCs/>
          <w:color w:val="244061"/>
          <w:sz w:val="24"/>
          <w:szCs w:val="24"/>
        </w:rPr>
        <w:t>SUPERIORE GENERALE</w:t>
      </w:r>
      <w:r w:rsidRPr="004B2DFC">
        <w:rPr>
          <w:rFonts w:ascii="Times New Roman" w:hAnsi="Times New Roman"/>
          <w:sz w:val="24"/>
          <w:szCs w:val="24"/>
        </w:rPr>
        <w:t xml:space="preserve"> </w:t>
      </w:r>
    </w:p>
    <w:p w:rsidR="00507DC8" w:rsidRPr="00E76F4D" w:rsidRDefault="00507DC8" w:rsidP="00507DC8">
      <w:pPr>
        <w:ind w:left="6480" w:firstLine="720"/>
        <w:jc w:val="center"/>
        <w:rPr>
          <w:rFonts w:ascii="Times New Roman" w:hAnsi="Times New Roman" w:cs="Times New Roman"/>
          <w:b/>
          <w:sz w:val="24"/>
          <w:szCs w:val="24"/>
          <w:u w:val="single"/>
        </w:rPr>
      </w:pPr>
      <w:r w:rsidRPr="00E76F4D">
        <w:rPr>
          <w:rFonts w:ascii="Times New Roman" w:hAnsi="Times New Roman" w:cs="Times New Roman"/>
          <w:sz w:val="24"/>
          <w:szCs w:val="24"/>
        </w:rPr>
        <w:t>ROME, 18 July 2014</w:t>
      </w:r>
      <w:r w:rsidRPr="00E76F4D">
        <w:rPr>
          <w:rFonts w:ascii="Times New Roman" w:hAnsi="Times New Roman" w:cs="Times New Roman"/>
          <w:b/>
          <w:sz w:val="24"/>
          <w:szCs w:val="24"/>
          <w:u w:val="single"/>
        </w:rPr>
        <w:t xml:space="preserve">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Dear </w:t>
      </w:r>
      <w:r w:rsidR="00397755">
        <w:rPr>
          <w:rFonts w:ascii="Times New Roman" w:hAnsi="Times New Roman" w:cs="Times New Roman"/>
          <w:sz w:val="24"/>
          <w:szCs w:val="24"/>
        </w:rPr>
        <w:t>Members of the Vincentian F</w:t>
      </w:r>
      <w:r w:rsidRPr="00E76F4D">
        <w:rPr>
          <w:rFonts w:ascii="Times New Roman" w:hAnsi="Times New Roman" w:cs="Times New Roman"/>
          <w:sz w:val="24"/>
          <w:szCs w:val="24"/>
        </w:rPr>
        <w:t>amily,</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As we celebrate the feast of St. Vincent de Paul, on behalf of the Vincentian Family and the leaders of our various branches, I write to inform you that we have decided to dedicate this coming year to the “New Evangelization.” We will do so as a Vincentian Family by focusing on three key areas of fidelity in following Jesus Christ, evangelizer and servant of the poor:  </w:t>
      </w:r>
    </w:p>
    <w:p w:rsidR="00507DC8" w:rsidRPr="00571BB6" w:rsidRDefault="00507DC8" w:rsidP="00507DC8">
      <w:pPr>
        <w:pStyle w:val="ListParagraph"/>
        <w:numPr>
          <w:ilvl w:val="0"/>
          <w:numId w:val="2"/>
        </w:numPr>
        <w:jc w:val="both"/>
        <w:rPr>
          <w:rFonts w:ascii="Times New Roman" w:hAnsi="Times New Roman" w:cs="Times New Roman"/>
          <w:i/>
          <w:sz w:val="24"/>
          <w:szCs w:val="24"/>
        </w:rPr>
      </w:pPr>
      <w:r w:rsidRPr="00571BB6">
        <w:rPr>
          <w:rFonts w:ascii="Times New Roman" w:hAnsi="Times New Roman" w:cs="Times New Roman"/>
          <w:i/>
          <w:sz w:val="24"/>
          <w:szCs w:val="24"/>
        </w:rPr>
        <w:t>a need for personal and communal conversion;</w:t>
      </w:r>
    </w:p>
    <w:p w:rsidR="00507DC8" w:rsidRPr="00571BB6" w:rsidRDefault="00507DC8" w:rsidP="00507DC8">
      <w:pPr>
        <w:pStyle w:val="ListParagraph"/>
        <w:numPr>
          <w:ilvl w:val="0"/>
          <w:numId w:val="2"/>
        </w:numPr>
        <w:jc w:val="both"/>
        <w:rPr>
          <w:rFonts w:ascii="Times New Roman" w:hAnsi="Times New Roman" w:cs="Times New Roman"/>
          <w:i/>
          <w:sz w:val="24"/>
          <w:szCs w:val="24"/>
        </w:rPr>
      </w:pPr>
      <w:r w:rsidRPr="00571BB6">
        <w:rPr>
          <w:rFonts w:ascii="Times New Roman" w:hAnsi="Times New Roman" w:cs="Times New Roman"/>
          <w:i/>
          <w:sz w:val="24"/>
          <w:szCs w:val="24"/>
        </w:rPr>
        <w:t>a need to go beyond ourselves by listening to the cry of the poor, especially those who live on the periphery of our cities, and on the margins of society today;</w:t>
      </w:r>
    </w:p>
    <w:p w:rsidR="00507DC8" w:rsidRPr="00571BB6" w:rsidRDefault="00507DC8" w:rsidP="00507DC8">
      <w:pPr>
        <w:pStyle w:val="ListParagraph"/>
        <w:numPr>
          <w:ilvl w:val="0"/>
          <w:numId w:val="2"/>
        </w:numPr>
        <w:jc w:val="both"/>
        <w:rPr>
          <w:rFonts w:ascii="Times New Roman" w:hAnsi="Times New Roman" w:cs="Times New Roman"/>
          <w:i/>
          <w:sz w:val="24"/>
          <w:szCs w:val="24"/>
        </w:rPr>
      </w:pPr>
      <w:proofErr w:type="gramStart"/>
      <w:r w:rsidRPr="00571BB6">
        <w:rPr>
          <w:rFonts w:ascii="Times New Roman" w:hAnsi="Times New Roman" w:cs="Times New Roman"/>
          <w:i/>
          <w:sz w:val="24"/>
          <w:szCs w:val="24"/>
        </w:rPr>
        <w:t>a</w:t>
      </w:r>
      <w:proofErr w:type="gramEnd"/>
      <w:r w:rsidRPr="00571BB6">
        <w:rPr>
          <w:rFonts w:ascii="Times New Roman" w:hAnsi="Times New Roman" w:cs="Times New Roman"/>
          <w:i/>
          <w:sz w:val="24"/>
          <w:szCs w:val="24"/>
        </w:rPr>
        <w:t xml:space="preserve"> need to evangelize and provide new ways of pastoral care for the family.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From October 5-19</w:t>
      </w:r>
      <w:r>
        <w:rPr>
          <w:rFonts w:ascii="Times New Roman" w:hAnsi="Times New Roman" w:cs="Times New Roman"/>
          <w:sz w:val="24"/>
          <w:szCs w:val="24"/>
        </w:rPr>
        <w:t>,</w:t>
      </w:r>
      <w:r w:rsidRPr="00E76F4D">
        <w:rPr>
          <w:rFonts w:ascii="Times New Roman" w:hAnsi="Times New Roman" w:cs="Times New Roman"/>
          <w:sz w:val="24"/>
          <w:szCs w:val="24"/>
        </w:rPr>
        <w:t xml:space="preserve"> </w:t>
      </w:r>
      <w:r>
        <w:rPr>
          <w:rFonts w:ascii="Times New Roman" w:hAnsi="Times New Roman" w:cs="Times New Roman"/>
          <w:sz w:val="24"/>
          <w:szCs w:val="24"/>
        </w:rPr>
        <w:t xml:space="preserve">2014, </w:t>
      </w:r>
      <w:r w:rsidRPr="00E76F4D">
        <w:rPr>
          <w:rFonts w:ascii="Times New Roman" w:hAnsi="Times New Roman" w:cs="Times New Roman"/>
          <w:sz w:val="24"/>
          <w:szCs w:val="24"/>
        </w:rPr>
        <w:t xml:space="preserve">Pope Francis will convene a Synod of Bishops to discuss “pastoral challenges of the family in the context of evangelization.”  This is a significant theme advanced by Our Holy Father for the good of the Church, as this Synod will demonstrate.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Early in his pontificate, Pope St. John Paul II initiated the call for a ‘new evangelization’ to encourage a fresh fervor and innovative ways to encounter Jesus, to deepen our relationship with Christ, and grow in living our Christian faith. This call of John Paul II came at a time of general malaise among Christians, particularly in countries in the developed world. John Paul II believed Christians were becoming less fervent in their practice of the faith, so he called for conversion and a new evangelization. These dynamics for renewal </w:t>
      </w:r>
      <w:proofErr w:type="gramStart"/>
      <w:r>
        <w:rPr>
          <w:rFonts w:ascii="Times New Roman" w:hAnsi="Times New Roman" w:cs="Times New Roman"/>
          <w:sz w:val="24"/>
          <w:szCs w:val="24"/>
        </w:rPr>
        <w:t>have b</w:t>
      </w:r>
      <w:r w:rsidRPr="00E76F4D">
        <w:rPr>
          <w:rFonts w:ascii="Times New Roman" w:hAnsi="Times New Roman" w:cs="Times New Roman"/>
          <w:sz w:val="24"/>
          <w:szCs w:val="24"/>
        </w:rPr>
        <w:t>ee</w:t>
      </w:r>
      <w:r>
        <w:rPr>
          <w:rFonts w:ascii="Times New Roman" w:hAnsi="Times New Roman" w:cs="Times New Roman"/>
          <w:sz w:val="24"/>
          <w:szCs w:val="24"/>
        </w:rPr>
        <w:t>n</w:t>
      </w:r>
      <w:r w:rsidRPr="00E76F4D">
        <w:rPr>
          <w:rFonts w:ascii="Times New Roman" w:hAnsi="Times New Roman" w:cs="Times New Roman"/>
          <w:sz w:val="24"/>
          <w:szCs w:val="24"/>
        </w:rPr>
        <w:t xml:space="preserve"> articulated and encouraged by </w:t>
      </w:r>
      <w:r>
        <w:rPr>
          <w:rFonts w:ascii="Times New Roman" w:hAnsi="Times New Roman" w:cs="Times New Roman"/>
          <w:sz w:val="24"/>
          <w:szCs w:val="24"/>
        </w:rPr>
        <w:t xml:space="preserve">both of </w:t>
      </w:r>
      <w:r w:rsidRPr="00E76F4D">
        <w:rPr>
          <w:rFonts w:ascii="Times New Roman" w:hAnsi="Times New Roman" w:cs="Times New Roman"/>
          <w:sz w:val="24"/>
          <w:szCs w:val="24"/>
        </w:rPr>
        <w:t>his successors, Pope Emeritus Benedict XVI and Pope Francis</w:t>
      </w:r>
      <w:proofErr w:type="gramEnd"/>
      <w:r w:rsidRPr="00E76F4D">
        <w:rPr>
          <w:rFonts w:ascii="Times New Roman" w:hAnsi="Times New Roman" w:cs="Times New Roman"/>
          <w:sz w:val="24"/>
          <w:szCs w:val="24"/>
        </w:rPr>
        <w:t xml:space="preserve">.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A key aspect of this new initiative is to rediscover and re-encounter Jesus with love in our hearts, deepening our relationship with him to grow in discipleship. It is a personal deepening of our faith in the God of Jesus Christ, a fruit of the Holy Spirit. This love guides us on the path of devotion to God and to others, especially the poor. As truly committed Christians and disciples of Jesus, we share the Good News of God’s love, found in the Holy Scriptures and sacraments. The role of every baptized Catholic who lives faithfully is to make Jesus known to all people. </w:t>
      </w:r>
    </w:p>
    <w:p w:rsidR="00507DC8" w:rsidRDefault="00507DC8" w:rsidP="00507DC8">
      <w:pPr>
        <w:jc w:val="both"/>
        <w:rPr>
          <w:rFonts w:ascii="Times New Roman" w:hAnsi="Times New Roman" w:cs="Times New Roman"/>
          <w:sz w:val="24"/>
          <w:szCs w:val="24"/>
        </w:rPr>
      </w:pP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lastRenderedPageBreak/>
        <w:t xml:space="preserve">      To do so, the Church calls us to conversion, a new way to encounter and believe in God and share the Good News with others. To live this experience of conversion and follow a new way to encounter God, we must leave our comfort zone</w:t>
      </w:r>
      <w:r>
        <w:rPr>
          <w:rFonts w:ascii="Times New Roman" w:hAnsi="Times New Roman" w:cs="Times New Roman"/>
          <w:sz w:val="24"/>
          <w:szCs w:val="24"/>
        </w:rPr>
        <w:t>s</w:t>
      </w:r>
      <w:r w:rsidRPr="00E76F4D">
        <w:rPr>
          <w:rFonts w:ascii="Times New Roman" w:hAnsi="Times New Roman" w:cs="Times New Roman"/>
          <w:sz w:val="24"/>
          <w:szCs w:val="24"/>
        </w:rPr>
        <w:t xml:space="preserve"> and listen as the Lord speaks to us in the depths of our hearts. As Vincentians and members of the Vincentian Family, how can we respond to this call to conversion and new </w:t>
      </w:r>
      <w:proofErr w:type="gramStart"/>
      <w:r w:rsidRPr="00E76F4D">
        <w:rPr>
          <w:rFonts w:ascii="Times New Roman" w:hAnsi="Times New Roman" w:cs="Times New Roman"/>
          <w:sz w:val="24"/>
          <w:szCs w:val="24"/>
        </w:rPr>
        <w:t>evangelization?</w:t>
      </w:r>
      <w:proofErr w:type="gramEnd"/>
      <w:r w:rsidRPr="00E76F4D">
        <w:rPr>
          <w:rFonts w:ascii="Times New Roman" w:hAnsi="Times New Roman" w:cs="Times New Roman"/>
          <w:sz w:val="24"/>
          <w:szCs w:val="24"/>
        </w:rPr>
        <w:t xml:space="preserve"> </w:t>
      </w:r>
      <w:r w:rsidRPr="00EB09B8">
        <w:rPr>
          <w:rFonts w:ascii="Times New Roman" w:hAnsi="Times New Roman" w:cs="Times New Roman"/>
          <w:sz w:val="24"/>
          <w:szCs w:val="24"/>
        </w:rPr>
        <w:t xml:space="preserve">The charism that St. Vincent de Paul shared with St. Louise de </w:t>
      </w:r>
      <w:proofErr w:type="spellStart"/>
      <w:r w:rsidRPr="00EB09B8">
        <w:rPr>
          <w:rFonts w:ascii="Times New Roman" w:hAnsi="Times New Roman" w:cs="Times New Roman"/>
          <w:sz w:val="24"/>
          <w:szCs w:val="24"/>
        </w:rPr>
        <w:t>Marillac</w:t>
      </w:r>
      <w:proofErr w:type="spellEnd"/>
      <w:r w:rsidRPr="00EB09B8">
        <w:rPr>
          <w:rFonts w:ascii="Times New Roman" w:hAnsi="Times New Roman" w:cs="Times New Roman"/>
          <w:sz w:val="24"/>
          <w:szCs w:val="24"/>
        </w:rPr>
        <w:t xml:space="preserve"> and that </w:t>
      </w:r>
      <w:proofErr w:type="gramStart"/>
      <w:r w:rsidRPr="00EB09B8">
        <w:rPr>
          <w:rFonts w:ascii="Times New Roman" w:hAnsi="Times New Roman" w:cs="Times New Roman"/>
          <w:sz w:val="24"/>
          <w:szCs w:val="24"/>
        </w:rPr>
        <w:t>was carried on</w:t>
      </w:r>
      <w:proofErr w:type="gramEnd"/>
      <w:r w:rsidRPr="00EB09B8">
        <w:rPr>
          <w:rFonts w:ascii="Times New Roman" w:hAnsi="Times New Roman" w:cs="Times New Roman"/>
          <w:sz w:val="24"/>
          <w:szCs w:val="24"/>
        </w:rPr>
        <w:t xml:space="preserve"> by Blessed Frederic </w:t>
      </w:r>
      <w:proofErr w:type="spellStart"/>
      <w:r w:rsidRPr="00EB09B8">
        <w:rPr>
          <w:rFonts w:ascii="Times New Roman" w:hAnsi="Times New Roman" w:cs="Times New Roman"/>
          <w:sz w:val="24"/>
          <w:szCs w:val="24"/>
        </w:rPr>
        <w:t>Ozanam</w:t>
      </w:r>
      <w:proofErr w:type="spellEnd"/>
      <w:r w:rsidRPr="00EB09B8">
        <w:rPr>
          <w:rFonts w:ascii="Times New Roman" w:hAnsi="Times New Roman" w:cs="Times New Roman"/>
          <w:sz w:val="24"/>
          <w:szCs w:val="24"/>
        </w:rPr>
        <w:t>, along with many others in the Vincentian tradition, was to care for the poor and needy. However, this also included the “care of souls” as an essential part of the mission.</w:t>
      </w:r>
      <w:r w:rsidRPr="00E76F4D">
        <w:rPr>
          <w:rFonts w:ascii="Times New Roman" w:hAnsi="Times New Roman" w:cs="Times New Roman"/>
          <w:sz w:val="24"/>
          <w:szCs w:val="24"/>
        </w:rPr>
        <w:t xml:space="preserve">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In the Vincentian vocation, mission and charity are inseparable. The corporal and spiritual works of mercy and service are always united. These words of instruction to Daughters of Charity in their service of the poor speak to us: a “primary concern to make God known to them, to proclaim the Gospel, and to make the Kingdom present”. (</w:t>
      </w:r>
      <w:r w:rsidRPr="00E76F4D">
        <w:rPr>
          <w:rFonts w:ascii="Times New Roman" w:hAnsi="Times New Roman" w:cs="Times New Roman"/>
        </w:rPr>
        <w:t>DC Constitutions, 10a)</w:t>
      </w:r>
      <w:r w:rsidRPr="00E76F4D">
        <w:rPr>
          <w:rFonts w:ascii="Times New Roman" w:hAnsi="Times New Roman" w:cs="Times New Roman"/>
          <w:sz w:val="24"/>
          <w:szCs w:val="24"/>
        </w:rPr>
        <w:t xml:space="preserve"> Blessed Frederic </w:t>
      </w:r>
      <w:proofErr w:type="spellStart"/>
      <w:r w:rsidRPr="00E76F4D">
        <w:rPr>
          <w:rFonts w:ascii="Times New Roman" w:hAnsi="Times New Roman" w:cs="Times New Roman"/>
          <w:sz w:val="24"/>
          <w:szCs w:val="24"/>
        </w:rPr>
        <w:t>Ozanam</w:t>
      </w:r>
      <w:proofErr w:type="spellEnd"/>
      <w:r w:rsidRPr="00E76F4D">
        <w:rPr>
          <w:rFonts w:ascii="Times New Roman" w:hAnsi="Times New Roman" w:cs="Times New Roman"/>
          <w:sz w:val="24"/>
          <w:szCs w:val="24"/>
        </w:rPr>
        <w:t xml:space="preserve"> stressed that material aid was not the only aspect of the Society’s service to the poor. Rather, he reminded them that their spirituality and loving Christian witness to the love of God helped many Christians return to the faith, and served to evangelize many non-Christians. This is a key virtue of our Vincentian spirituality: to develop and deepen our relationship with Jesus, and help others to encounter Christ. This is faith in action.</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There are many challenges for us in everyday life. </w:t>
      </w:r>
      <w:proofErr w:type="gramStart"/>
      <w:r w:rsidRPr="00E76F4D">
        <w:rPr>
          <w:rFonts w:ascii="Times New Roman" w:hAnsi="Times New Roman" w:cs="Times New Roman"/>
          <w:sz w:val="24"/>
          <w:szCs w:val="24"/>
        </w:rPr>
        <w:t>But now</w:t>
      </w:r>
      <w:proofErr w:type="gramEnd"/>
      <w:r w:rsidRPr="00E76F4D">
        <w:rPr>
          <w:rFonts w:ascii="Times New Roman" w:hAnsi="Times New Roman" w:cs="Times New Roman"/>
          <w:sz w:val="24"/>
          <w:szCs w:val="24"/>
        </w:rPr>
        <w:t xml:space="preserve"> is a favorable time to announce the Good News of salvation in Jesus Christ. Although we live in the midst of an environment often indifferent to religion, people still have a true thirst for higher values. There is a hunger for God among God’s people, especially as they aspire to a new way of life, one different from the prevailing societal norms. We could give in to the way people today live this environment of religious indifference, and acclimate ourselves to accept how little importance people show toward the essential questions of faith and the meaning of life in this world. </w:t>
      </w:r>
    </w:p>
    <w:p w:rsidR="00507DC8" w:rsidRPr="00E76F4D" w:rsidRDefault="00507DC8" w:rsidP="00507DC8">
      <w:pPr>
        <w:jc w:val="both"/>
        <w:rPr>
          <w:rFonts w:ascii="Times New Roman" w:hAnsi="Times New Roman" w:cs="Times New Roman"/>
        </w:rPr>
      </w:pPr>
      <w:r w:rsidRPr="00E76F4D">
        <w:rPr>
          <w:rFonts w:ascii="Times New Roman" w:hAnsi="Times New Roman" w:cs="Times New Roman"/>
          <w:sz w:val="24"/>
          <w:szCs w:val="24"/>
        </w:rPr>
        <w:t xml:space="preserve">    </w:t>
      </w:r>
      <w:proofErr w:type="gramStart"/>
      <w:r w:rsidRPr="00E76F4D">
        <w:rPr>
          <w:rFonts w:ascii="Times New Roman" w:hAnsi="Times New Roman" w:cs="Times New Roman"/>
          <w:sz w:val="24"/>
          <w:szCs w:val="24"/>
        </w:rPr>
        <w:t>But</w:t>
      </w:r>
      <w:proofErr w:type="gramEnd"/>
      <w:r w:rsidRPr="00E76F4D">
        <w:rPr>
          <w:rFonts w:ascii="Times New Roman" w:hAnsi="Times New Roman" w:cs="Times New Roman"/>
          <w:sz w:val="24"/>
          <w:szCs w:val="24"/>
        </w:rPr>
        <w:t xml:space="preserve"> are we aware of the reality of what happens when people forget God? Many times, this is indicative of true spiritual and material poverty. St. Vincent </w:t>
      </w:r>
      <w:proofErr w:type="gramStart"/>
      <w:r w:rsidRPr="00E76F4D">
        <w:rPr>
          <w:rFonts w:ascii="Times New Roman" w:hAnsi="Times New Roman" w:cs="Times New Roman"/>
          <w:sz w:val="24"/>
          <w:szCs w:val="24"/>
        </w:rPr>
        <w:t>was deeply affected</w:t>
      </w:r>
      <w:proofErr w:type="gramEnd"/>
      <w:r w:rsidRPr="00E76F4D">
        <w:rPr>
          <w:rFonts w:ascii="Times New Roman" w:hAnsi="Times New Roman" w:cs="Times New Roman"/>
          <w:sz w:val="24"/>
          <w:szCs w:val="24"/>
        </w:rPr>
        <w:t xml:space="preserve"> by the situation of people in his day: those who lived in misery and ignorance, </w:t>
      </w:r>
      <w:r>
        <w:rPr>
          <w:rFonts w:ascii="Times New Roman" w:hAnsi="Times New Roman" w:cs="Times New Roman"/>
          <w:sz w:val="24"/>
          <w:szCs w:val="24"/>
        </w:rPr>
        <w:t>and</w:t>
      </w:r>
      <w:r w:rsidRPr="00E76F4D">
        <w:rPr>
          <w:rFonts w:ascii="Times New Roman" w:hAnsi="Times New Roman" w:cs="Times New Roman"/>
          <w:sz w:val="24"/>
          <w:szCs w:val="24"/>
        </w:rPr>
        <w:t xml:space="preserve"> who did not know</w:t>
      </w:r>
      <w:r>
        <w:rPr>
          <w:rFonts w:ascii="Times New Roman" w:hAnsi="Times New Roman" w:cs="Times New Roman"/>
          <w:sz w:val="24"/>
          <w:szCs w:val="24"/>
        </w:rPr>
        <w:t xml:space="preserve"> </w:t>
      </w:r>
      <w:r w:rsidRPr="00E76F4D">
        <w:rPr>
          <w:rFonts w:ascii="Times New Roman" w:hAnsi="Times New Roman" w:cs="Times New Roman"/>
          <w:sz w:val="24"/>
          <w:szCs w:val="24"/>
        </w:rPr>
        <w:t xml:space="preserve">anything of God, nor of God’s love. It was for this reason that Vincent said with strength and conviction, “It is true then, that I am sent not only to love God, but to make him loved. It is not enough for me to love God if my neighbor doesn’t love him.” </w:t>
      </w:r>
      <w:r w:rsidRPr="00E76F4D">
        <w:rPr>
          <w:rFonts w:ascii="Times New Roman" w:hAnsi="Times New Roman" w:cs="Times New Roman"/>
        </w:rPr>
        <w:t xml:space="preserve">(SV, XII, Conf. May 30, 1659)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rPr>
        <w:t xml:space="preserve">     </w:t>
      </w:r>
      <w:r w:rsidRPr="00E76F4D">
        <w:rPr>
          <w:rFonts w:ascii="Times New Roman" w:hAnsi="Times New Roman" w:cs="Times New Roman"/>
          <w:sz w:val="24"/>
          <w:szCs w:val="24"/>
        </w:rPr>
        <w:t xml:space="preserve">If we had only a little of this love, would we look away with our arms crossed? </w:t>
      </w:r>
      <w:proofErr w:type="gramStart"/>
      <w:r w:rsidRPr="00E76F4D">
        <w:rPr>
          <w:rFonts w:ascii="Times New Roman" w:hAnsi="Times New Roman" w:cs="Times New Roman"/>
          <w:sz w:val="24"/>
          <w:szCs w:val="24"/>
        </w:rPr>
        <w:t>Never!</w:t>
      </w:r>
      <w:proofErr w:type="gramEnd"/>
      <w:r w:rsidRPr="00E76F4D">
        <w:rPr>
          <w:rFonts w:ascii="Times New Roman" w:hAnsi="Times New Roman" w:cs="Times New Roman"/>
          <w:sz w:val="24"/>
          <w:szCs w:val="24"/>
        </w:rPr>
        <w:t xml:space="preserve"> Charity cannot be idle. Charity moves us to look for the comfort and salvation of those who suffer. Our vocation as Vincentians is to inflame the hearts of others: to do what the Son of God himself did. He came to bring fire to the world, to inflame it with his love. What should we hope for ourselves, except to burn for Christ and to be consumed by that </w:t>
      </w:r>
      <w:proofErr w:type="gramStart"/>
      <w:r w:rsidRPr="00E76F4D">
        <w:rPr>
          <w:rFonts w:ascii="Times New Roman" w:hAnsi="Times New Roman" w:cs="Times New Roman"/>
          <w:sz w:val="24"/>
          <w:szCs w:val="24"/>
        </w:rPr>
        <w:t>love.</w:t>
      </w:r>
      <w:proofErr w:type="gramEnd"/>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As members of the Vincentian Family, we </w:t>
      </w:r>
      <w:proofErr w:type="gramStart"/>
      <w:r w:rsidRPr="00E76F4D">
        <w:rPr>
          <w:rFonts w:ascii="Times New Roman" w:hAnsi="Times New Roman" w:cs="Times New Roman"/>
          <w:sz w:val="24"/>
          <w:szCs w:val="24"/>
        </w:rPr>
        <w:t>are called</w:t>
      </w:r>
      <w:proofErr w:type="gramEnd"/>
      <w:r w:rsidRPr="00E76F4D">
        <w:rPr>
          <w:rFonts w:ascii="Times New Roman" w:hAnsi="Times New Roman" w:cs="Times New Roman"/>
          <w:sz w:val="24"/>
          <w:szCs w:val="24"/>
        </w:rPr>
        <w:t xml:space="preserve"> to be agents of evangelization by providing loving service. Charity is the principal value of life and the challenge for the Christian </w:t>
      </w:r>
      <w:r w:rsidRPr="00E76F4D">
        <w:rPr>
          <w:rFonts w:ascii="Times New Roman" w:hAnsi="Times New Roman" w:cs="Times New Roman"/>
          <w:sz w:val="24"/>
          <w:szCs w:val="24"/>
        </w:rPr>
        <w:lastRenderedPageBreak/>
        <w:t xml:space="preserve">community to make active in today’s world. Never should we separate nor oppose the intrinsic relationship between faith and charity. We are Jesus’ disciples when we extend God's love, and commit ourselves </w:t>
      </w:r>
      <w:proofErr w:type="gramStart"/>
      <w:r w:rsidRPr="00E76F4D">
        <w:rPr>
          <w:rFonts w:ascii="Times New Roman" w:hAnsi="Times New Roman" w:cs="Times New Roman"/>
          <w:sz w:val="24"/>
          <w:szCs w:val="24"/>
        </w:rPr>
        <w:t>to fully participate</w:t>
      </w:r>
      <w:proofErr w:type="gramEnd"/>
      <w:r w:rsidRPr="00E76F4D">
        <w:rPr>
          <w:rFonts w:ascii="Times New Roman" w:hAnsi="Times New Roman" w:cs="Times New Roman"/>
          <w:sz w:val="24"/>
          <w:szCs w:val="24"/>
        </w:rPr>
        <w:t xml:space="preserve"> in the life and mission of the Church. We </w:t>
      </w:r>
      <w:proofErr w:type="gramStart"/>
      <w:r w:rsidRPr="00E76F4D">
        <w:rPr>
          <w:rFonts w:ascii="Times New Roman" w:hAnsi="Times New Roman" w:cs="Times New Roman"/>
          <w:sz w:val="24"/>
          <w:szCs w:val="24"/>
        </w:rPr>
        <w:t>have been conquered</w:t>
      </w:r>
      <w:proofErr w:type="gramEnd"/>
      <w:r w:rsidRPr="00E76F4D">
        <w:rPr>
          <w:rFonts w:ascii="Times New Roman" w:hAnsi="Times New Roman" w:cs="Times New Roman"/>
          <w:sz w:val="24"/>
          <w:szCs w:val="24"/>
        </w:rPr>
        <w:t xml:space="preserve"> by Christ's love! Accordingly, under the power of that love, we are profoundly open to loving our neighbor in concrete ways. Here, we can recall the motto of the Daughters of Charity, words taken from Scripture: “The love of Christ crucified impels us” (</w:t>
      </w:r>
      <w:r>
        <w:rPr>
          <w:rFonts w:ascii="Times New Roman" w:hAnsi="Times New Roman" w:cs="Times New Roman"/>
          <w:sz w:val="24"/>
          <w:szCs w:val="24"/>
        </w:rPr>
        <w:t xml:space="preserve">cf. </w:t>
      </w:r>
      <w:proofErr w:type="gramStart"/>
      <w:r w:rsidRPr="00E76F4D">
        <w:rPr>
          <w:rFonts w:ascii="Times New Roman" w:hAnsi="Times New Roman" w:cs="Times New Roman"/>
          <w:sz w:val="24"/>
          <w:szCs w:val="24"/>
        </w:rPr>
        <w:t>2</w:t>
      </w:r>
      <w:proofErr w:type="gramEnd"/>
      <w:r w:rsidRPr="00E76F4D">
        <w:rPr>
          <w:rFonts w:ascii="Times New Roman" w:hAnsi="Times New Roman" w:cs="Times New Roman"/>
          <w:sz w:val="24"/>
          <w:szCs w:val="24"/>
        </w:rPr>
        <w:t xml:space="preserve"> Cor. 5:14)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Faith enables us to recognize the gifts that our good and generous God has entrusted to us. Charity makes them fruitful. Through faith, we enter into friendship with the Lord. In the virtue of charity, this friendship is cultivated and lived out. The relationship between faith and charity </w:t>
      </w:r>
      <w:proofErr w:type="gramStart"/>
      <w:r w:rsidRPr="00E76F4D">
        <w:rPr>
          <w:rFonts w:ascii="Times New Roman" w:hAnsi="Times New Roman" w:cs="Times New Roman"/>
          <w:sz w:val="24"/>
          <w:szCs w:val="24"/>
        </w:rPr>
        <w:t>is magnified</w:t>
      </w:r>
      <w:proofErr w:type="gramEnd"/>
      <w:r w:rsidRPr="00E76F4D">
        <w:rPr>
          <w:rFonts w:ascii="Times New Roman" w:hAnsi="Times New Roman" w:cs="Times New Roman"/>
          <w:sz w:val="24"/>
          <w:szCs w:val="24"/>
        </w:rPr>
        <w:t xml:space="preserve"> in this intimate link. This is what it means to make the Gospel effective in people’s lives. The encyclical </w:t>
      </w:r>
      <w:r w:rsidRPr="00E76F4D">
        <w:rPr>
          <w:rFonts w:ascii="Times New Roman" w:hAnsi="Times New Roman" w:cs="Times New Roman"/>
          <w:i/>
          <w:sz w:val="24"/>
          <w:szCs w:val="24"/>
        </w:rPr>
        <w:t xml:space="preserve">Lumen </w:t>
      </w:r>
      <w:proofErr w:type="spellStart"/>
      <w:r w:rsidRPr="00E76F4D">
        <w:rPr>
          <w:rFonts w:ascii="Times New Roman" w:hAnsi="Times New Roman" w:cs="Times New Roman"/>
          <w:i/>
          <w:sz w:val="24"/>
          <w:szCs w:val="24"/>
        </w:rPr>
        <w:t>Fidei</w:t>
      </w:r>
      <w:proofErr w:type="spellEnd"/>
      <w:r w:rsidRPr="00E76F4D">
        <w:rPr>
          <w:rFonts w:ascii="Times New Roman" w:hAnsi="Times New Roman" w:cs="Times New Roman"/>
          <w:sz w:val="24"/>
          <w:szCs w:val="24"/>
        </w:rPr>
        <w:t xml:space="preserve"> speaks of the repercussions of faith in the world, telling us that, “The light of faith is concretely placed at the service of justice, law, and peace.” </w:t>
      </w:r>
      <w:r w:rsidRPr="00E76F4D">
        <w:rPr>
          <w:rFonts w:ascii="Times New Roman" w:hAnsi="Times New Roman" w:cs="Times New Roman"/>
        </w:rPr>
        <w:t>(LF, 2013, 51</w:t>
      </w:r>
      <w:r w:rsidRPr="00E76F4D">
        <w:rPr>
          <w:rFonts w:ascii="Times New Roman" w:hAnsi="Times New Roman" w:cs="Times New Roman"/>
          <w:sz w:val="24"/>
          <w:szCs w:val="24"/>
        </w:rPr>
        <w:t xml:space="preserve">) The apostolic exhortation </w:t>
      </w:r>
      <w:proofErr w:type="spellStart"/>
      <w:r>
        <w:rPr>
          <w:rFonts w:ascii="Times New Roman" w:hAnsi="Times New Roman" w:cs="Times New Roman"/>
          <w:i/>
          <w:sz w:val="24"/>
          <w:szCs w:val="24"/>
        </w:rPr>
        <w:t>Evangelii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Gaudiu</w:t>
      </w:r>
      <w:r w:rsidRPr="00E76F4D">
        <w:rPr>
          <w:rFonts w:ascii="Times New Roman" w:hAnsi="Times New Roman" w:cs="Times New Roman"/>
          <w:i/>
          <w:sz w:val="24"/>
          <w:szCs w:val="24"/>
        </w:rPr>
        <w:t>m</w:t>
      </w:r>
      <w:proofErr w:type="spellEnd"/>
      <w:r w:rsidRPr="00E76F4D">
        <w:rPr>
          <w:rFonts w:ascii="Times New Roman" w:hAnsi="Times New Roman" w:cs="Times New Roman"/>
          <w:sz w:val="24"/>
          <w:szCs w:val="24"/>
        </w:rPr>
        <w:t xml:space="preserve"> speaks about the service of charity as a constitutive element of the Church’s mission, reflecting the essence of who we are as a Church.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As the Church is missionary by its nature, it is also indelibly linked to the virtue of charity, particularly in providing effective charity for our neighbor. When we accept the challenge of mission imbued with the charity of Christ, we can identify with and serve those living in poverty. Thus, our Vincentian hearts accept with joy the call of </w:t>
      </w:r>
      <w:proofErr w:type="spellStart"/>
      <w:r w:rsidRPr="00E76F4D">
        <w:rPr>
          <w:rFonts w:ascii="Times New Roman" w:hAnsi="Times New Roman" w:cs="Times New Roman"/>
          <w:i/>
          <w:sz w:val="24"/>
          <w:szCs w:val="24"/>
        </w:rPr>
        <w:t>Evangelii</w:t>
      </w:r>
      <w:proofErr w:type="spellEnd"/>
      <w:r w:rsidRPr="00E76F4D">
        <w:rPr>
          <w:rFonts w:ascii="Times New Roman" w:hAnsi="Times New Roman" w:cs="Times New Roman"/>
          <w:i/>
          <w:sz w:val="24"/>
          <w:szCs w:val="24"/>
        </w:rPr>
        <w:t xml:space="preserve"> </w:t>
      </w:r>
      <w:proofErr w:type="spellStart"/>
      <w:r w:rsidRPr="00E76F4D">
        <w:rPr>
          <w:rFonts w:ascii="Times New Roman" w:hAnsi="Times New Roman" w:cs="Times New Roman"/>
          <w:i/>
          <w:sz w:val="24"/>
          <w:szCs w:val="24"/>
        </w:rPr>
        <w:t>Gaudium</w:t>
      </w:r>
      <w:proofErr w:type="spellEnd"/>
      <w:r w:rsidRPr="00E76F4D">
        <w:rPr>
          <w:rFonts w:ascii="Times New Roman" w:hAnsi="Times New Roman" w:cs="Times New Roman"/>
          <w:i/>
          <w:sz w:val="24"/>
          <w:szCs w:val="24"/>
        </w:rPr>
        <w:t>,</w:t>
      </w:r>
      <w:r w:rsidRPr="00E76F4D">
        <w:rPr>
          <w:rFonts w:ascii="Times New Roman" w:hAnsi="Times New Roman" w:cs="Times New Roman"/>
          <w:sz w:val="24"/>
          <w:szCs w:val="24"/>
        </w:rPr>
        <w:t xml:space="preserve"> to be instruments of God for the liberation and promotion of the poor, to enable them to attain integral promotion into society. </w:t>
      </w:r>
      <w:r w:rsidRPr="00E76F4D">
        <w:rPr>
          <w:rFonts w:ascii="Times New Roman" w:hAnsi="Times New Roman" w:cs="Times New Roman"/>
        </w:rPr>
        <w:t>(EG, 2013, 182</w:t>
      </w:r>
      <w:r w:rsidRPr="00E76F4D">
        <w:rPr>
          <w:rFonts w:ascii="Times New Roman" w:hAnsi="Times New Roman" w:cs="Times New Roman"/>
          <w:sz w:val="24"/>
          <w:szCs w:val="24"/>
        </w:rPr>
        <w:t xml:space="preserve">)  Thus, we should be docile and attentive, listening to the cries of the poor and willing to run to their aid. We do that by leaving our own comfort zones, going to be periphery and the margins to meet those living in poverty.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We go out of ourselves and to the poor with haste with a burning love of God. In the fourth chapter of </w:t>
      </w:r>
      <w:proofErr w:type="spellStart"/>
      <w:r w:rsidRPr="00E76F4D">
        <w:rPr>
          <w:rFonts w:ascii="Times New Roman" w:hAnsi="Times New Roman" w:cs="Times New Roman"/>
          <w:i/>
          <w:sz w:val="24"/>
          <w:szCs w:val="24"/>
        </w:rPr>
        <w:t>Evangelii</w:t>
      </w:r>
      <w:proofErr w:type="spellEnd"/>
      <w:r w:rsidRPr="00E76F4D">
        <w:rPr>
          <w:rFonts w:ascii="Times New Roman" w:hAnsi="Times New Roman" w:cs="Times New Roman"/>
          <w:i/>
          <w:sz w:val="24"/>
          <w:szCs w:val="24"/>
        </w:rPr>
        <w:t xml:space="preserve"> </w:t>
      </w:r>
      <w:proofErr w:type="spellStart"/>
      <w:r w:rsidRPr="00E76F4D">
        <w:rPr>
          <w:rFonts w:ascii="Times New Roman" w:hAnsi="Times New Roman" w:cs="Times New Roman"/>
          <w:i/>
          <w:sz w:val="24"/>
          <w:szCs w:val="24"/>
        </w:rPr>
        <w:t>Gaudium</w:t>
      </w:r>
      <w:proofErr w:type="spellEnd"/>
      <w:r w:rsidRPr="00E76F4D">
        <w:rPr>
          <w:rFonts w:ascii="Times New Roman" w:hAnsi="Times New Roman" w:cs="Times New Roman"/>
          <w:sz w:val="24"/>
          <w:szCs w:val="24"/>
        </w:rPr>
        <w:t xml:space="preserve">, we find a number of ideas that are consonant with our charism. The words in this chapter seem to describe the lives and actions of Saints Vincent and Louise, along with our other saints and </w:t>
      </w:r>
      <w:proofErr w:type="spellStart"/>
      <w:r w:rsidRPr="00E76F4D">
        <w:rPr>
          <w:rFonts w:ascii="Times New Roman" w:hAnsi="Times New Roman" w:cs="Times New Roman"/>
          <w:sz w:val="24"/>
          <w:szCs w:val="24"/>
        </w:rPr>
        <w:t>beati</w:t>
      </w:r>
      <w:proofErr w:type="spellEnd"/>
      <w:r w:rsidRPr="00E76F4D">
        <w:rPr>
          <w:rFonts w:ascii="Times New Roman" w:hAnsi="Times New Roman" w:cs="Times New Roman"/>
          <w:sz w:val="24"/>
          <w:szCs w:val="24"/>
        </w:rPr>
        <w:t xml:space="preserve">. Here is a sample of what Chapter 4 tells us: the poor are those preferred by God; the poor occupy a privileged place in the Church; and the poor are our evangelizers. If those ideas from </w:t>
      </w:r>
      <w:proofErr w:type="spellStart"/>
      <w:r w:rsidRPr="00E76F4D">
        <w:rPr>
          <w:rFonts w:ascii="Times New Roman" w:hAnsi="Times New Roman" w:cs="Times New Roman"/>
          <w:i/>
          <w:sz w:val="24"/>
          <w:szCs w:val="24"/>
        </w:rPr>
        <w:t>Evangelii</w:t>
      </w:r>
      <w:proofErr w:type="spellEnd"/>
      <w:r w:rsidRPr="00E76F4D">
        <w:rPr>
          <w:rFonts w:ascii="Times New Roman" w:hAnsi="Times New Roman" w:cs="Times New Roman"/>
          <w:i/>
          <w:sz w:val="24"/>
          <w:szCs w:val="24"/>
        </w:rPr>
        <w:t xml:space="preserve"> </w:t>
      </w:r>
      <w:proofErr w:type="spellStart"/>
      <w:r w:rsidRPr="00E76F4D">
        <w:rPr>
          <w:rFonts w:ascii="Times New Roman" w:hAnsi="Times New Roman" w:cs="Times New Roman"/>
          <w:i/>
          <w:sz w:val="24"/>
          <w:szCs w:val="24"/>
        </w:rPr>
        <w:t>Gaudium</w:t>
      </w:r>
      <w:proofErr w:type="spellEnd"/>
      <w:r w:rsidRPr="00E76F4D">
        <w:rPr>
          <w:rFonts w:ascii="Times New Roman" w:hAnsi="Times New Roman" w:cs="Times New Roman"/>
          <w:sz w:val="24"/>
          <w:szCs w:val="24"/>
        </w:rPr>
        <w:t xml:space="preserve"> sound familiar to you, they should!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The New Evangelization is </w:t>
      </w:r>
      <w:proofErr w:type="gramStart"/>
      <w:r w:rsidRPr="00E76F4D">
        <w:rPr>
          <w:rFonts w:ascii="Times New Roman" w:hAnsi="Times New Roman" w:cs="Times New Roman"/>
          <w:sz w:val="24"/>
          <w:szCs w:val="24"/>
        </w:rPr>
        <w:t xml:space="preserve">an initiative to help us recognize the </w:t>
      </w:r>
      <w:proofErr w:type="spellStart"/>
      <w:r w:rsidRPr="00E76F4D">
        <w:rPr>
          <w:rFonts w:ascii="Times New Roman" w:hAnsi="Times New Roman" w:cs="Times New Roman"/>
          <w:sz w:val="24"/>
          <w:szCs w:val="24"/>
        </w:rPr>
        <w:t>salvific</w:t>
      </w:r>
      <w:proofErr w:type="spellEnd"/>
      <w:r w:rsidRPr="00E76F4D">
        <w:rPr>
          <w:rFonts w:ascii="Times New Roman" w:hAnsi="Times New Roman" w:cs="Times New Roman"/>
          <w:sz w:val="24"/>
          <w:szCs w:val="24"/>
        </w:rPr>
        <w:t xml:space="preserve"> force those living in poverty have</w:t>
      </w:r>
      <w:proofErr w:type="gramEnd"/>
      <w:r w:rsidRPr="00E76F4D">
        <w:rPr>
          <w:rFonts w:ascii="Times New Roman" w:hAnsi="Times New Roman" w:cs="Times New Roman"/>
          <w:sz w:val="24"/>
          <w:szCs w:val="24"/>
        </w:rPr>
        <w:t xml:space="preserve"> in Christ, and to put them at the center of the Church. We discover Christ in the poor; we give voice to their causes; we are their servants; we listen to them; and they call us to ponder the mysterious wisdom of God</w:t>
      </w:r>
      <w:r>
        <w:rPr>
          <w:rFonts w:ascii="Times New Roman" w:hAnsi="Times New Roman" w:cs="Times New Roman"/>
          <w:sz w:val="24"/>
          <w:szCs w:val="24"/>
        </w:rPr>
        <w:t>,</w:t>
      </w:r>
      <w:r w:rsidRPr="00E76F4D">
        <w:rPr>
          <w:rFonts w:ascii="Times New Roman" w:hAnsi="Times New Roman" w:cs="Times New Roman"/>
          <w:sz w:val="24"/>
          <w:szCs w:val="24"/>
        </w:rPr>
        <w:t xml:space="preserve"> often revealed to us by th</w:t>
      </w:r>
      <w:r>
        <w:rPr>
          <w:rFonts w:ascii="Times New Roman" w:hAnsi="Times New Roman" w:cs="Times New Roman"/>
          <w:sz w:val="24"/>
          <w:szCs w:val="24"/>
        </w:rPr>
        <w:t>eir very lives</w:t>
      </w:r>
      <w:r w:rsidRPr="00E76F4D">
        <w:rPr>
          <w:rFonts w:ascii="Times New Roman" w:hAnsi="Times New Roman" w:cs="Times New Roman"/>
          <w:sz w:val="24"/>
          <w:szCs w:val="24"/>
        </w:rPr>
        <w:t xml:space="preserve">.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1791">
        <w:rPr>
          <w:rFonts w:ascii="Times New Roman" w:hAnsi="Times New Roman" w:cs="Times New Roman"/>
          <w:sz w:val="24"/>
          <w:szCs w:val="24"/>
        </w:rPr>
        <w:t>In the context of the sufferings and struggles</w:t>
      </w:r>
      <w:r>
        <w:rPr>
          <w:rFonts w:ascii="Times New Roman" w:hAnsi="Times New Roman" w:cs="Times New Roman"/>
          <w:sz w:val="24"/>
          <w:szCs w:val="24"/>
        </w:rPr>
        <w:t xml:space="preserve"> that</w:t>
      </w:r>
      <w:r w:rsidRPr="002C1791">
        <w:rPr>
          <w:rFonts w:ascii="Times New Roman" w:hAnsi="Times New Roman" w:cs="Times New Roman"/>
          <w:sz w:val="24"/>
          <w:szCs w:val="24"/>
        </w:rPr>
        <w:t xml:space="preserve"> </w:t>
      </w:r>
      <w:r>
        <w:rPr>
          <w:rFonts w:ascii="Times New Roman" w:hAnsi="Times New Roman" w:cs="Times New Roman"/>
          <w:sz w:val="24"/>
          <w:szCs w:val="24"/>
        </w:rPr>
        <w:t xml:space="preserve">families endure </w:t>
      </w:r>
      <w:r w:rsidRPr="002C1791">
        <w:rPr>
          <w:rFonts w:ascii="Times New Roman" w:hAnsi="Times New Roman" w:cs="Times New Roman"/>
          <w:sz w:val="24"/>
          <w:szCs w:val="24"/>
        </w:rPr>
        <w:t xml:space="preserve">today, the New Evangelization can meet an urgent need, as </w:t>
      </w:r>
      <w:r>
        <w:rPr>
          <w:rFonts w:ascii="Times New Roman" w:hAnsi="Times New Roman" w:cs="Times New Roman"/>
          <w:sz w:val="24"/>
          <w:szCs w:val="24"/>
        </w:rPr>
        <w:t xml:space="preserve">demonstrated by </w:t>
      </w:r>
      <w:r w:rsidRPr="002C1791">
        <w:rPr>
          <w:rFonts w:ascii="Times New Roman" w:hAnsi="Times New Roman" w:cs="Times New Roman"/>
          <w:sz w:val="24"/>
          <w:szCs w:val="24"/>
        </w:rPr>
        <w:t xml:space="preserve">the </w:t>
      </w:r>
      <w:r>
        <w:rPr>
          <w:rFonts w:ascii="Times New Roman" w:hAnsi="Times New Roman" w:cs="Times New Roman"/>
          <w:sz w:val="24"/>
          <w:szCs w:val="24"/>
        </w:rPr>
        <w:t xml:space="preserve">preparatory </w:t>
      </w:r>
      <w:r w:rsidRPr="002C1791">
        <w:rPr>
          <w:rFonts w:ascii="Times New Roman" w:hAnsi="Times New Roman" w:cs="Times New Roman"/>
          <w:sz w:val="24"/>
          <w:szCs w:val="24"/>
        </w:rPr>
        <w:t xml:space="preserve">document on pastoral care of the family </w:t>
      </w:r>
      <w:r>
        <w:rPr>
          <w:rFonts w:ascii="Times New Roman" w:hAnsi="Times New Roman" w:cs="Times New Roman"/>
          <w:sz w:val="24"/>
          <w:szCs w:val="24"/>
        </w:rPr>
        <w:t xml:space="preserve">for </w:t>
      </w:r>
      <w:bookmarkStart w:id="0" w:name="_GoBack"/>
      <w:bookmarkEnd w:id="0"/>
      <w:r w:rsidRPr="002C1791">
        <w:rPr>
          <w:rFonts w:ascii="Times New Roman" w:hAnsi="Times New Roman" w:cs="Times New Roman"/>
          <w:sz w:val="24"/>
          <w:szCs w:val="24"/>
        </w:rPr>
        <w:t xml:space="preserve">the Third Extraordinary General Assembly of the Synod of Bishops. The doctrines of the Church regarding marriage </w:t>
      </w:r>
      <w:proofErr w:type="gramStart"/>
      <w:r w:rsidRPr="002C1791">
        <w:rPr>
          <w:rFonts w:ascii="Times New Roman" w:hAnsi="Times New Roman" w:cs="Times New Roman"/>
          <w:sz w:val="24"/>
          <w:szCs w:val="24"/>
        </w:rPr>
        <w:t>must be presented</w:t>
      </w:r>
      <w:proofErr w:type="gramEnd"/>
      <w:r w:rsidRPr="002C1791">
        <w:rPr>
          <w:rFonts w:ascii="Times New Roman" w:hAnsi="Times New Roman" w:cs="Times New Roman"/>
          <w:sz w:val="24"/>
          <w:szCs w:val="24"/>
        </w:rPr>
        <w:t xml:space="preserve"> in an efficient and understandable way to reach the hearts of many, and transform their lives according to the will of </w:t>
      </w:r>
      <w:r w:rsidRPr="002C1791">
        <w:rPr>
          <w:rFonts w:ascii="Times New Roman" w:hAnsi="Times New Roman" w:cs="Times New Roman"/>
          <w:sz w:val="24"/>
          <w:szCs w:val="24"/>
        </w:rPr>
        <w:lastRenderedPageBreak/>
        <w:t xml:space="preserve">God made manifest in Jesus Christ. </w:t>
      </w:r>
      <w:r>
        <w:rPr>
          <w:rFonts w:ascii="Times New Roman" w:hAnsi="Times New Roman" w:cs="Times New Roman"/>
          <w:sz w:val="24"/>
          <w:szCs w:val="24"/>
        </w:rPr>
        <w:t>Additional</w:t>
      </w:r>
      <w:r w:rsidRPr="002C1791">
        <w:rPr>
          <w:rFonts w:ascii="Times New Roman" w:hAnsi="Times New Roman" w:cs="Times New Roman"/>
          <w:sz w:val="24"/>
          <w:szCs w:val="24"/>
        </w:rPr>
        <w:t xml:space="preserve"> Church documents speak of the pastoral needs of the family as an essential dimension of evangelization. It is a call to renew our understanding of the sacrament of marriage and the Christian vocation of married couples and to strengthen the family for Church and society. As members of the Vincentian Family, we should ask ourselves what we could do to evangelize the families we serve and those with whom we will come in contact.</w:t>
      </w:r>
      <w:r w:rsidRPr="00E76F4D">
        <w:rPr>
          <w:rFonts w:ascii="Times New Roman" w:hAnsi="Times New Roman" w:cs="Times New Roman"/>
          <w:sz w:val="24"/>
          <w:szCs w:val="24"/>
        </w:rPr>
        <w:t xml:space="preserve">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Here I speak of the families we encounter in our parishes, schools, social services, and many other ministries where we collaborate as a Vincentian Family to serve those living in poverty.  Without a doubt, the family is an immense field for mission. Many families whom we serve today need protection, and suffer many disturbances. They </w:t>
      </w:r>
      <w:proofErr w:type="gramStart"/>
      <w:r w:rsidRPr="00E76F4D">
        <w:rPr>
          <w:rFonts w:ascii="Times New Roman" w:hAnsi="Times New Roman" w:cs="Times New Roman"/>
          <w:sz w:val="24"/>
          <w:szCs w:val="24"/>
        </w:rPr>
        <w:t>are often threatened</w:t>
      </w:r>
      <w:proofErr w:type="gramEnd"/>
      <w:r w:rsidRPr="00E76F4D">
        <w:rPr>
          <w:rFonts w:ascii="Times New Roman" w:hAnsi="Times New Roman" w:cs="Times New Roman"/>
          <w:sz w:val="24"/>
          <w:szCs w:val="24"/>
        </w:rPr>
        <w:t>, even to the point of death</w:t>
      </w:r>
      <w:r w:rsidRPr="00571BB6">
        <w:rPr>
          <w:rFonts w:ascii="Times New Roman" w:hAnsi="Times New Roman" w:cs="Times New Roman"/>
          <w:sz w:val="24"/>
          <w:szCs w:val="24"/>
        </w:rPr>
        <w:t>. As a Vincentian Family, we can and must move forward to establish “Lines of Action” that give an impulse to pastoral work with families, and in particular, those who live in poverty.</w:t>
      </w:r>
      <w:r w:rsidRPr="00E76F4D">
        <w:rPr>
          <w:rFonts w:ascii="Times New Roman" w:hAnsi="Times New Roman" w:cs="Times New Roman"/>
          <w:sz w:val="24"/>
          <w:szCs w:val="24"/>
        </w:rPr>
        <w:t xml:space="preserve"> </w:t>
      </w:r>
    </w:p>
    <w:p w:rsidR="00507DC8" w:rsidRPr="00E76F4D" w:rsidRDefault="00507DC8" w:rsidP="00507DC8">
      <w:pPr>
        <w:jc w:val="both"/>
        <w:rPr>
          <w:rFonts w:ascii="Times New Roman" w:hAnsi="Times New Roman" w:cs="Times New Roman"/>
          <w:sz w:val="24"/>
          <w:szCs w:val="24"/>
        </w:rPr>
      </w:pPr>
      <w:r w:rsidRPr="00E76F4D">
        <w:rPr>
          <w:rFonts w:ascii="Times New Roman" w:hAnsi="Times New Roman" w:cs="Times New Roman"/>
          <w:sz w:val="24"/>
          <w:szCs w:val="24"/>
        </w:rPr>
        <w:t xml:space="preserve">     With all the Vincentian Family, we pray the Church will seek authentic ways to adopt the pastoral means to help families cope with their present realities in the light of faith, and with the strength that comes from the Gospel. As we celebrate the feast of St. Vincent de Paul, we must dedicate ourselves in this year to the New Evangelization. We need creative responses to meet the challenges presented by the new evangelization, and personal and communal conversion to meet the pastoral needs of the family, especially those living on the periphery of our society.</w:t>
      </w:r>
    </w:p>
    <w:p w:rsidR="00507DC8" w:rsidRPr="00E76F4D" w:rsidRDefault="00507DC8" w:rsidP="00507DC8">
      <w:pPr>
        <w:pStyle w:val="ListParagraph"/>
      </w:pPr>
    </w:p>
    <w:p w:rsidR="00507DC8" w:rsidRPr="00E76F4D" w:rsidRDefault="00507DC8" w:rsidP="00507DC8">
      <w:pPr>
        <w:jc w:val="center"/>
        <w:rPr>
          <w:rFonts w:ascii="Times New Roman" w:hAnsi="Times New Roman" w:cs="Times New Roman"/>
          <w:sz w:val="24"/>
          <w:szCs w:val="24"/>
        </w:rPr>
      </w:pPr>
      <w:r w:rsidRPr="00E76F4D">
        <w:rPr>
          <w:rFonts w:ascii="Times New Roman" w:hAnsi="Times New Roman" w:cs="Times New Roman"/>
          <w:sz w:val="24"/>
          <w:szCs w:val="24"/>
        </w:rPr>
        <w:t>Your brother in Saint Vincent,</w:t>
      </w:r>
    </w:p>
    <w:p w:rsidR="00507DC8" w:rsidRPr="00E76F4D" w:rsidRDefault="00507DC8" w:rsidP="00507DC8">
      <w:pPr>
        <w:jc w:val="center"/>
        <w:rPr>
          <w:rFonts w:ascii="Times New Roman" w:hAnsi="Times New Roman" w:cs="Times New Roman"/>
          <w:sz w:val="24"/>
          <w:szCs w:val="24"/>
        </w:rPr>
      </w:pPr>
      <w:r w:rsidRPr="00E76F4D">
        <w:rPr>
          <w:rFonts w:ascii="Times New Roman" w:hAnsi="Times New Roman" w:cs="Times New Roman"/>
          <w:sz w:val="24"/>
          <w:szCs w:val="24"/>
        </w:rPr>
        <w:t>G. Gregory Gay, C.M.                                                                                                                            Superior General</w:t>
      </w:r>
    </w:p>
    <w:p w:rsidR="00860563" w:rsidRDefault="00860563" w:rsidP="00DF44E7">
      <w:pPr>
        <w:rPr>
          <w:lang w:val="it-IT"/>
        </w:rPr>
      </w:pPr>
    </w:p>
    <w:sectPr w:rsidR="00860563" w:rsidSect="00C17CF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D6F" w:rsidRDefault="004F6D6F" w:rsidP="00520D21">
      <w:pPr>
        <w:spacing w:after="0" w:line="240" w:lineRule="auto"/>
      </w:pPr>
      <w:r>
        <w:separator/>
      </w:r>
    </w:p>
  </w:endnote>
  <w:endnote w:type="continuationSeparator" w:id="0">
    <w:p w:rsidR="004F6D6F" w:rsidRDefault="004F6D6F" w:rsidP="00520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5415"/>
      <w:docPartObj>
        <w:docPartGallery w:val="Page Numbers (Bottom of Page)"/>
        <w:docPartUnique/>
      </w:docPartObj>
    </w:sdtPr>
    <w:sdtContent>
      <w:p w:rsidR="006550E2" w:rsidRDefault="00244573">
        <w:pPr>
          <w:pStyle w:val="Footer"/>
          <w:jc w:val="right"/>
        </w:pPr>
        <w:fldSimple w:instr=" PAGE   \* MERGEFORMAT ">
          <w:r w:rsidR="00397755">
            <w:rPr>
              <w:noProof/>
            </w:rPr>
            <w:t>3</w:t>
          </w:r>
        </w:fldSimple>
      </w:p>
    </w:sdtContent>
  </w:sdt>
  <w:p w:rsidR="006550E2" w:rsidRDefault="00655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D6F" w:rsidRDefault="004F6D6F" w:rsidP="00520D21">
      <w:pPr>
        <w:spacing w:after="0" w:line="240" w:lineRule="auto"/>
      </w:pPr>
      <w:r>
        <w:separator/>
      </w:r>
    </w:p>
  </w:footnote>
  <w:footnote w:type="continuationSeparator" w:id="0">
    <w:p w:rsidR="004F6D6F" w:rsidRDefault="004F6D6F" w:rsidP="00520D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7389"/>
    <w:multiLevelType w:val="hybridMultilevel"/>
    <w:tmpl w:val="1B36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67A57"/>
    <w:multiLevelType w:val="hybridMultilevel"/>
    <w:tmpl w:val="627834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1CD66E6"/>
    <w:multiLevelType w:val="hybridMultilevel"/>
    <w:tmpl w:val="C7D49E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E4307B7"/>
    <w:multiLevelType w:val="hybridMultilevel"/>
    <w:tmpl w:val="4BFC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0D21"/>
    <w:rsid w:val="00030656"/>
    <w:rsid w:val="000B66AB"/>
    <w:rsid w:val="000E4954"/>
    <w:rsid w:val="001308F3"/>
    <w:rsid w:val="00145E24"/>
    <w:rsid w:val="0019312F"/>
    <w:rsid w:val="001A3D57"/>
    <w:rsid w:val="00223004"/>
    <w:rsid w:val="00244573"/>
    <w:rsid w:val="002727B4"/>
    <w:rsid w:val="00282EC9"/>
    <w:rsid w:val="002C1791"/>
    <w:rsid w:val="002C3DD6"/>
    <w:rsid w:val="0032726D"/>
    <w:rsid w:val="00396B5C"/>
    <w:rsid w:val="00397755"/>
    <w:rsid w:val="003B6BB5"/>
    <w:rsid w:val="003F370E"/>
    <w:rsid w:val="0040174E"/>
    <w:rsid w:val="004C1D77"/>
    <w:rsid w:val="004F6D6F"/>
    <w:rsid w:val="00507DC8"/>
    <w:rsid w:val="00520D21"/>
    <w:rsid w:val="00552B62"/>
    <w:rsid w:val="00571BB6"/>
    <w:rsid w:val="0057479F"/>
    <w:rsid w:val="00586DFC"/>
    <w:rsid w:val="00647D32"/>
    <w:rsid w:val="006550E2"/>
    <w:rsid w:val="006962B3"/>
    <w:rsid w:val="006C1E37"/>
    <w:rsid w:val="007352C2"/>
    <w:rsid w:val="007738D1"/>
    <w:rsid w:val="007F6EC6"/>
    <w:rsid w:val="00800CB1"/>
    <w:rsid w:val="00855522"/>
    <w:rsid w:val="00860563"/>
    <w:rsid w:val="0087443E"/>
    <w:rsid w:val="008C6AAC"/>
    <w:rsid w:val="008D6372"/>
    <w:rsid w:val="008F38A2"/>
    <w:rsid w:val="009C482A"/>
    <w:rsid w:val="00A77F34"/>
    <w:rsid w:val="00B30FA7"/>
    <w:rsid w:val="00B46A28"/>
    <w:rsid w:val="00BB092B"/>
    <w:rsid w:val="00BE22E9"/>
    <w:rsid w:val="00C17CFC"/>
    <w:rsid w:val="00D45641"/>
    <w:rsid w:val="00D60838"/>
    <w:rsid w:val="00D93E68"/>
    <w:rsid w:val="00DE1E14"/>
    <w:rsid w:val="00DF44E7"/>
    <w:rsid w:val="00E17DCC"/>
    <w:rsid w:val="00E3349A"/>
    <w:rsid w:val="00E46F1B"/>
    <w:rsid w:val="00E54DFC"/>
    <w:rsid w:val="00E76F4D"/>
    <w:rsid w:val="00E90517"/>
    <w:rsid w:val="00EA1390"/>
    <w:rsid w:val="00EB09B8"/>
    <w:rsid w:val="00F226EE"/>
    <w:rsid w:val="00FC4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D21"/>
    <w:pPr>
      <w:ind w:left="720"/>
      <w:contextualSpacing/>
    </w:pPr>
  </w:style>
  <w:style w:type="paragraph" w:styleId="Header">
    <w:name w:val="header"/>
    <w:basedOn w:val="Normal"/>
    <w:link w:val="HeaderChar"/>
    <w:uiPriority w:val="99"/>
    <w:semiHidden/>
    <w:unhideWhenUsed/>
    <w:rsid w:val="00520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0D21"/>
  </w:style>
  <w:style w:type="paragraph" w:styleId="Footer">
    <w:name w:val="footer"/>
    <w:basedOn w:val="Normal"/>
    <w:link w:val="FooterChar"/>
    <w:uiPriority w:val="99"/>
    <w:unhideWhenUsed/>
    <w:rsid w:val="00520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D21"/>
  </w:style>
  <w:style w:type="character" w:styleId="Hyperlink">
    <w:name w:val="Hyperlink"/>
    <w:uiPriority w:val="99"/>
    <w:rsid w:val="00DF44E7"/>
    <w:rPr>
      <w:color w:val="0000FF"/>
      <w:u w:val="single"/>
    </w:rPr>
  </w:style>
  <w:style w:type="paragraph" w:styleId="Title">
    <w:name w:val="Title"/>
    <w:basedOn w:val="Normal"/>
    <w:link w:val="TitleChar"/>
    <w:qFormat/>
    <w:rsid w:val="00DF44E7"/>
    <w:pPr>
      <w:spacing w:after="0" w:line="240" w:lineRule="auto"/>
      <w:jc w:val="center"/>
    </w:pPr>
    <w:rPr>
      <w:rFonts w:ascii="Tahoma" w:eastAsia="Times New Roman" w:hAnsi="Tahoma" w:cs="Tahoma"/>
      <w:b/>
      <w:bCs/>
      <w:sz w:val="24"/>
      <w:szCs w:val="24"/>
      <w:u w:val="single"/>
      <w:lang w:eastAsia="fr-FR"/>
    </w:rPr>
  </w:style>
  <w:style w:type="character" w:customStyle="1" w:styleId="TitleChar">
    <w:name w:val="Title Char"/>
    <w:basedOn w:val="DefaultParagraphFont"/>
    <w:link w:val="Title"/>
    <w:rsid w:val="00DF44E7"/>
    <w:rPr>
      <w:rFonts w:ascii="Tahoma" w:eastAsia="Times New Roman" w:hAnsi="Tahoma" w:cs="Tahoma"/>
      <w:b/>
      <w:bCs/>
      <w:sz w:val="24"/>
      <w:szCs w:val="24"/>
      <w:u w:val="single"/>
      <w:lang w:eastAsia="fr-FR"/>
    </w:rPr>
  </w:style>
</w:styles>
</file>

<file path=word/webSettings.xml><?xml version="1.0" encoding="utf-8"?>
<w:webSettings xmlns:r="http://schemas.openxmlformats.org/officeDocument/2006/relationships" xmlns:w="http://schemas.openxmlformats.org/wordprocessingml/2006/main">
  <w:divs>
    <w:div w:id="11025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7</cp:revision>
  <cp:lastPrinted>2014-07-15T09:18:00Z</cp:lastPrinted>
  <dcterms:created xsi:type="dcterms:W3CDTF">2014-07-05T21:25:00Z</dcterms:created>
  <dcterms:modified xsi:type="dcterms:W3CDTF">2014-07-18T20:55:00Z</dcterms:modified>
</cp:coreProperties>
</file>